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F28A" w14:textId="77777777" w:rsidR="00EF6EF3" w:rsidRDefault="00EF6EF3" w:rsidP="00EF6EF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 wp14:anchorId="364BF2CE" wp14:editId="364BF2CF">
            <wp:extent cx="704850" cy="805843"/>
            <wp:effectExtent l="0" t="0" r="0" b="0"/>
            <wp:docPr id="2" name="Picture 2" descr="C:\Users\AmyB\Documents\Documents\Letterhead and Logo\DSCL_Logo_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yB\Documents\Documents\Letterhead and Logo\DSCL_Logo_ve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72" cy="80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BF28B" w14:textId="77777777" w:rsidR="00EF6EF3" w:rsidRDefault="00EF6EF3" w:rsidP="00EF6EF3">
      <w:pPr>
        <w:jc w:val="center"/>
        <w:rPr>
          <w:rFonts w:ascii="Arial" w:hAnsi="Arial" w:cs="Arial"/>
          <w:b/>
          <w:sz w:val="24"/>
        </w:rPr>
      </w:pPr>
    </w:p>
    <w:p w14:paraId="364BF28C" w14:textId="28BFEF69" w:rsidR="00EF6EF3" w:rsidRDefault="00EF6EF3" w:rsidP="00EF6EF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LIFE</w:t>
      </w:r>
      <w:r w:rsidR="00A41B3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SKILLS MENTOR</w:t>
      </w:r>
    </w:p>
    <w:p w14:paraId="364BF28D" w14:textId="542591F4" w:rsidR="00EF6EF3" w:rsidRDefault="00A536AA" w:rsidP="00EF6EF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College for Living </w:t>
      </w:r>
    </w:p>
    <w:p w14:paraId="405D0F8A" w14:textId="4D29E910" w:rsidR="00A536AA" w:rsidRDefault="00A536AA" w:rsidP="00EF6EF3">
      <w:pPr>
        <w:jc w:val="center"/>
        <w:rPr>
          <w:rFonts w:ascii="Arial" w:hAnsi="Arial" w:cs="Arial"/>
          <w:b/>
          <w:sz w:val="24"/>
        </w:rPr>
      </w:pPr>
    </w:p>
    <w:p w14:paraId="3F83008E" w14:textId="5C23CDB0" w:rsidR="00EF5600" w:rsidRPr="00D90E3A" w:rsidRDefault="00EF5600" w:rsidP="00EF5600">
      <w:pPr>
        <w:rPr>
          <w:sz w:val="24"/>
          <w:szCs w:val="24"/>
          <w:highlight w:val="yellow"/>
        </w:rPr>
      </w:pPr>
    </w:p>
    <w:p w14:paraId="50BE5F89" w14:textId="3263DED7" w:rsidR="00CF018F" w:rsidRDefault="00CF018F" w:rsidP="007E158A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17405DC8" w14:textId="77777777" w:rsidR="00CF018F" w:rsidRPr="00442355" w:rsidRDefault="00CF018F" w:rsidP="00CF018F">
      <w:pPr>
        <w:rPr>
          <w:rFonts w:ascii="Arial" w:hAnsi="Arial" w:cs="Arial"/>
          <w:b/>
          <w:sz w:val="24"/>
          <w:u w:val="single"/>
        </w:rPr>
      </w:pPr>
      <w:r w:rsidRPr="00442355">
        <w:rPr>
          <w:rFonts w:ascii="Arial" w:hAnsi="Arial" w:cs="Arial"/>
          <w:b/>
          <w:sz w:val="24"/>
          <w:u w:val="single"/>
        </w:rPr>
        <w:t>POSITION SUMMARY:</w:t>
      </w:r>
    </w:p>
    <w:p w14:paraId="1B5A7309" w14:textId="77777777" w:rsidR="00CF018F" w:rsidRPr="00442355" w:rsidRDefault="00CF018F" w:rsidP="00CF018F">
      <w:pPr>
        <w:ind w:left="720"/>
        <w:rPr>
          <w:rFonts w:ascii="Arial" w:hAnsi="Arial" w:cs="Arial"/>
          <w:b/>
          <w:sz w:val="24"/>
          <w:u w:val="single"/>
        </w:rPr>
      </w:pPr>
    </w:p>
    <w:p w14:paraId="77FBEEA4" w14:textId="682F4012" w:rsidR="00CF018F" w:rsidRPr="008B3742" w:rsidRDefault="00CF018F" w:rsidP="008B3742">
      <w:pPr>
        <w:rPr>
          <w:rFonts w:ascii="Arial" w:hAnsi="Arial" w:cs="Arial"/>
          <w:sz w:val="24"/>
          <w:szCs w:val="24"/>
        </w:rPr>
      </w:pPr>
      <w:r w:rsidRPr="008B3742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8B3742">
        <w:rPr>
          <w:rFonts w:ascii="Arial" w:hAnsi="Arial" w:cs="Arial"/>
          <w:sz w:val="24"/>
          <w:szCs w:val="24"/>
        </w:rPr>
        <w:t>Lifeskills</w:t>
      </w:r>
      <w:proofErr w:type="spellEnd"/>
      <w:r w:rsidRPr="008B3742">
        <w:rPr>
          <w:rFonts w:ascii="Arial" w:hAnsi="Arial" w:cs="Arial"/>
          <w:sz w:val="24"/>
          <w:szCs w:val="24"/>
        </w:rPr>
        <w:t xml:space="preserve"> Mentor is responsible for fostering a supportive learning environment and providing appropriate guidance to students as they build independent living skills.  </w:t>
      </w:r>
      <w:proofErr w:type="spellStart"/>
      <w:r w:rsidRPr="008B3742">
        <w:rPr>
          <w:rFonts w:ascii="Arial" w:hAnsi="Arial" w:cs="Arial"/>
          <w:sz w:val="24"/>
          <w:szCs w:val="24"/>
        </w:rPr>
        <w:t>Lifeskills</w:t>
      </w:r>
      <w:proofErr w:type="spellEnd"/>
      <w:r w:rsidRPr="008B3742">
        <w:rPr>
          <w:rFonts w:ascii="Arial" w:hAnsi="Arial" w:cs="Arial"/>
          <w:sz w:val="24"/>
          <w:szCs w:val="24"/>
        </w:rPr>
        <w:t xml:space="preserve"> Mentors implement identified action steps to enable each College for Living students to achieve his/her educational goals leading to increased independence. </w:t>
      </w:r>
      <w:r w:rsidR="008B3742" w:rsidRPr="008B3742">
        <w:rPr>
          <w:rFonts w:ascii="Arial" w:hAnsi="Arial" w:cs="Arial"/>
          <w:sz w:val="24"/>
          <w:szCs w:val="24"/>
        </w:rPr>
        <w:t>This is a part-time hourly position and reports to the College for Living Advisor</w:t>
      </w:r>
      <w:r w:rsidR="008B3742" w:rsidRPr="008B3742">
        <w:rPr>
          <w:rFonts w:ascii="Arial" w:hAnsi="Arial" w:cs="Arial"/>
          <w:sz w:val="24"/>
          <w:szCs w:val="24"/>
        </w:rPr>
        <w:t>.</w:t>
      </w:r>
    </w:p>
    <w:p w14:paraId="16FF09A2" w14:textId="77777777" w:rsidR="00CF018F" w:rsidRPr="008B3742" w:rsidRDefault="00CF018F" w:rsidP="00CF018F">
      <w:pPr>
        <w:ind w:left="720"/>
        <w:rPr>
          <w:rFonts w:ascii="Arial" w:hAnsi="Arial" w:cs="Arial"/>
          <w:sz w:val="24"/>
          <w:szCs w:val="24"/>
        </w:rPr>
      </w:pPr>
    </w:p>
    <w:p w14:paraId="3C68B04D" w14:textId="5F42F3A9" w:rsidR="00CF018F" w:rsidRPr="008B3742" w:rsidRDefault="008B3742" w:rsidP="007E158A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B3742">
        <w:rPr>
          <w:rFonts w:ascii="Arial" w:hAnsi="Arial" w:cs="Arial"/>
          <w:sz w:val="24"/>
          <w:szCs w:val="24"/>
          <w:shd w:val="clear" w:color="auto" w:fill="FFFFFF"/>
        </w:rPr>
        <w:t xml:space="preserve">College for Living offers independent living in a campus atmosphere and is tailored to young adults with disabilities. Students enjoy a safe, </w:t>
      </w:r>
      <w:proofErr w:type="gramStart"/>
      <w:r w:rsidRPr="008B3742">
        <w:rPr>
          <w:rFonts w:ascii="Arial" w:hAnsi="Arial" w:cs="Arial"/>
          <w:sz w:val="24"/>
          <w:szCs w:val="24"/>
          <w:shd w:val="clear" w:color="auto" w:fill="FFFFFF"/>
        </w:rPr>
        <w:t>responsive</w:t>
      </w:r>
      <w:proofErr w:type="gramEnd"/>
      <w:r w:rsidRPr="008B3742">
        <w:rPr>
          <w:rFonts w:ascii="Arial" w:hAnsi="Arial" w:cs="Arial"/>
          <w:sz w:val="24"/>
          <w:szCs w:val="24"/>
          <w:shd w:val="clear" w:color="auto" w:fill="FFFFFF"/>
        </w:rPr>
        <w:t xml:space="preserve"> and nurturing learning environment where they can successfully transition to independent adulthood.</w:t>
      </w:r>
    </w:p>
    <w:p w14:paraId="6CB22A35" w14:textId="0A0A2958" w:rsidR="00A536AA" w:rsidRDefault="00A536AA" w:rsidP="00D90E3A">
      <w:pPr>
        <w:rPr>
          <w:rFonts w:ascii="Arial" w:hAnsi="Arial" w:cs="Arial"/>
          <w:b/>
          <w:sz w:val="24"/>
        </w:rPr>
      </w:pPr>
    </w:p>
    <w:p w14:paraId="42E0D2A3" w14:textId="77777777" w:rsidR="00A536AA" w:rsidRDefault="00A536AA" w:rsidP="00EF6EF3">
      <w:pPr>
        <w:jc w:val="center"/>
        <w:rPr>
          <w:rFonts w:ascii="Arial" w:hAnsi="Arial" w:cs="Arial"/>
          <w:b/>
          <w:sz w:val="24"/>
        </w:rPr>
      </w:pPr>
    </w:p>
    <w:p w14:paraId="364BF28E" w14:textId="77777777" w:rsidR="00EF6EF3" w:rsidRDefault="00EF6EF3" w:rsidP="00EF6EF3">
      <w:pPr>
        <w:jc w:val="center"/>
        <w:rPr>
          <w:rFonts w:ascii="Arial" w:hAnsi="Arial" w:cs="Arial"/>
          <w:b/>
          <w:sz w:val="24"/>
        </w:rPr>
      </w:pPr>
    </w:p>
    <w:p w14:paraId="364BF28F" w14:textId="77777777" w:rsidR="00EF6EF3" w:rsidRPr="00442355" w:rsidRDefault="0090254B" w:rsidP="00EF6EF3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MINIMUM </w:t>
      </w:r>
      <w:r w:rsidR="00EF6EF3" w:rsidRPr="00442355">
        <w:rPr>
          <w:rFonts w:ascii="Arial" w:hAnsi="Arial" w:cs="Arial"/>
          <w:b/>
          <w:sz w:val="24"/>
          <w:u w:val="single"/>
        </w:rPr>
        <w:t>QUALIFICATIONS:</w:t>
      </w:r>
    </w:p>
    <w:p w14:paraId="364BF290" w14:textId="77777777" w:rsidR="00EF6EF3" w:rsidRPr="00442355" w:rsidRDefault="00EF6EF3" w:rsidP="00EF6EF3">
      <w:pPr>
        <w:ind w:left="720"/>
        <w:rPr>
          <w:rFonts w:ascii="Arial" w:hAnsi="Arial" w:cs="Arial"/>
          <w:b/>
          <w:sz w:val="24"/>
          <w:u w:val="single"/>
        </w:rPr>
      </w:pPr>
    </w:p>
    <w:p w14:paraId="396483B6" w14:textId="77777777" w:rsidR="00AF0105" w:rsidRPr="008E0102" w:rsidRDefault="00AF0105" w:rsidP="00AF0105">
      <w:pPr>
        <w:rPr>
          <w:rFonts w:ascii="Arial" w:hAnsi="Arial" w:cs="Arial"/>
          <w:sz w:val="24"/>
          <w:u w:val="single"/>
        </w:rPr>
      </w:pPr>
      <w:r w:rsidRPr="008E0102">
        <w:rPr>
          <w:rFonts w:ascii="Arial" w:hAnsi="Arial" w:cs="Arial"/>
          <w:sz w:val="24"/>
          <w:u w:val="single"/>
        </w:rPr>
        <w:t xml:space="preserve">Required </w:t>
      </w:r>
    </w:p>
    <w:p w14:paraId="601DA38C" w14:textId="77777777" w:rsidR="00AF0105" w:rsidRPr="00442355" w:rsidRDefault="00AF0105" w:rsidP="00AF0105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 w:rsidRPr="00442355">
        <w:rPr>
          <w:rFonts w:ascii="Arial" w:hAnsi="Arial" w:cs="Arial"/>
          <w:sz w:val="24"/>
        </w:rPr>
        <w:t>At least 21 years of age</w:t>
      </w:r>
    </w:p>
    <w:p w14:paraId="6C18282B" w14:textId="77777777" w:rsidR="00AF0105" w:rsidRDefault="00AF0105" w:rsidP="00AF0105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 w:rsidRPr="00442355">
        <w:rPr>
          <w:rFonts w:ascii="Arial" w:hAnsi="Arial" w:cs="Arial"/>
          <w:sz w:val="24"/>
        </w:rPr>
        <w:t>High School Diploma or equivalent</w:t>
      </w:r>
    </w:p>
    <w:p w14:paraId="75C9F28D" w14:textId="77777777" w:rsidR="00AF0105" w:rsidRPr="00442355" w:rsidRDefault="00AF0105" w:rsidP="00AF0105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Pr="00442355">
        <w:rPr>
          <w:rFonts w:ascii="Arial" w:hAnsi="Arial" w:cs="Arial"/>
          <w:sz w:val="24"/>
        </w:rPr>
        <w:t xml:space="preserve">nterest </w:t>
      </w:r>
      <w:r>
        <w:rPr>
          <w:rFonts w:ascii="Arial" w:hAnsi="Arial" w:cs="Arial"/>
          <w:sz w:val="24"/>
        </w:rPr>
        <w:t xml:space="preserve">supporting people with intellectual and developmental disabilities </w:t>
      </w:r>
      <w:r w:rsidRPr="00442355">
        <w:rPr>
          <w:rFonts w:ascii="Arial" w:hAnsi="Arial" w:cs="Arial"/>
          <w:sz w:val="24"/>
        </w:rPr>
        <w:t xml:space="preserve"> </w:t>
      </w:r>
    </w:p>
    <w:p w14:paraId="5F6B1204" w14:textId="77777777" w:rsidR="00AF0105" w:rsidRDefault="00AF0105" w:rsidP="00AF0105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Valid </w:t>
      </w:r>
      <w:proofErr w:type="spellStart"/>
      <w:r>
        <w:rPr>
          <w:rFonts w:ascii="Arial" w:hAnsi="Arial" w:cs="Arial"/>
          <w:sz w:val="24"/>
        </w:rPr>
        <w:t>drivers</w:t>
      </w:r>
      <w:proofErr w:type="spellEnd"/>
      <w:r>
        <w:rPr>
          <w:rFonts w:ascii="Arial" w:hAnsi="Arial" w:cs="Arial"/>
          <w:sz w:val="24"/>
        </w:rPr>
        <w:t xml:space="preserve"> license, current auto insurance, and</w:t>
      </w:r>
      <w:r w:rsidRPr="00442355">
        <w:rPr>
          <w:rFonts w:ascii="Arial" w:hAnsi="Arial" w:cs="Arial"/>
          <w:sz w:val="24"/>
        </w:rPr>
        <w:t xml:space="preserve"> independent transportation</w:t>
      </w:r>
    </w:p>
    <w:p w14:paraId="299F1AF7" w14:textId="2DFE1408" w:rsidR="00AF0105" w:rsidRDefault="00AF0105" w:rsidP="00AF0105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Availability for 1-3 shifts per week between the hours of 4</w:t>
      </w:r>
      <w:r w:rsidR="00C360BD">
        <w:rPr>
          <w:rFonts w:ascii="Arial" w:hAnsi="Arial" w:cs="Arial"/>
          <w:sz w:val="24"/>
        </w:rPr>
        <w:t>pm</w:t>
      </w:r>
      <w:r>
        <w:rPr>
          <w:rFonts w:ascii="Arial" w:hAnsi="Arial" w:cs="Arial"/>
          <w:sz w:val="24"/>
        </w:rPr>
        <w:t>-8pm</w:t>
      </w:r>
    </w:p>
    <w:p w14:paraId="48EBE502" w14:textId="229E3A96" w:rsidR="00C360BD" w:rsidRDefault="00C360BD" w:rsidP="00AF0105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Availability to occasionally cover additional shifts 4pm-8pm</w:t>
      </w:r>
    </w:p>
    <w:p w14:paraId="4060643D" w14:textId="15B1F08A" w:rsidR="00E41485" w:rsidRDefault="00E41485" w:rsidP="00AF0105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Some weekend availability 4pm-8pm</w:t>
      </w:r>
    </w:p>
    <w:p w14:paraId="57DA44B4" w14:textId="77777777" w:rsidR="00AF0105" w:rsidRDefault="00AF0105" w:rsidP="00AF0105">
      <w:pPr>
        <w:ind w:left="720"/>
        <w:rPr>
          <w:rFonts w:ascii="Arial" w:hAnsi="Arial" w:cs="Arial"/>
          <w:sz w:val="24"/>
        </w:rPr>
      </w:pPr>
    </w:p>
    <w:p w14:paraId="5B431A93" w14:textId="385F5F4E" w:rsidR="008E0102" w:rsidRDefault="008E0102" w:rsidP="008E0102">
      <w:pPr>
        <w:rPr>
          <w:rFonts w:ascii="Arial" w:hAnsi="Arial" w:cs="Arial"/>
          <w:sz w:val="24"/>
        </w:rPr>
      </w:pPr>
    </w:p>
    <w:p w14:paraId="3DD80E60" w14:textId="4ECD72BC" w:rsidR="008E0102" w:rsidRPr="008E0102" w:rsidRDefault="008E0102" w:rsidP="008E0102">
      <w:pPr>
        <w:rPr>
          <w:rFonts w:ascii="Arial" w:hAnsi="Arial" w:cs="Arial"/>
          <w:sz w:val="24"/>
          <w:u w:val="single"/>
        </w:rPr>
      </w:pPr>
      <w:r w:rsidRPr="008E0102">
        <w:rPr>
          <w:rFonts w:ascii="Arial" w:hAnsi="Arial" w:cs="Arial"/>
          <w:sz w:val="24"/>
          <w:u w:val="single"/>
        </w:rPr>
        <w:t>P</w:t>
      </w:r>
      <w:r>
        <w:rPr>
          <w:rFonts w:ascii="Arial" w:hAnsi="Arial" w:cs="Arial"/>
          <w:sz w:val="24"/>
          <w:u w:val="single"/>
        </w:rPr>
        <w:t>re</w:t>
      </w:r>
      <w:r w:rsidRPr="008E0102">
        <w:rPr>
          <w:rFonts w:ascii="Arial" w:hAnsi="Arial" w:cs="Arial"/>
          <w:sz w:val="24"/>
          <w:u w:val="single"/>
        </w:rPr>
        <w:t xml:space="preserve">ferred </w:t>
      </w:r>
    </w:p>
    <w:p w14:paraId="1ED77413" w14:textId="1F0D3820" w:rsidR="008E0102" w:rsidRDefault="008E0102" w:rsidP="008E0102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Pr="00442355">
        <w:rPr>
          <w:rFonts w:ascii="Arial" w:hAnsi="Arial" w:cs="Arial"/>
          <w:sz w:val="24"/>
        </w:rPr>
        <w:t>revious exp</w:t>
      </w:r>
      <w:r>
        <w:rPr>
          <w:rFonts w:ascii="Arial" w:hAnsi="Arial" w:cs="Arial"/>
          <w:sz w:val="24"/>
        </w:rPr>
        <w:t>e</w:t>
      </w:r>
      <w:r w:rsidRPr="00442355">
        <w:rPr>
          <w:rFonts w:ascii="Arial" w:hAnsi="Arial" w:cs="Arial"/>
          <w:sz w:val="24"/>
        </w:rPr>
        <w:t>rience working with adults with intellectual disabilities</w:t>
      </w:r>
    </w:p>
    <w:p w14:paraId="4A8CCE0D" w14:textId="099966E1" w:rsidR="008E0102" w:rsidRDefault="008E0102" w:rsidP="008E0102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Previous experience in educational, mentoring or related settings </w:t>
      </w:r>
    </w:p>
    <w:p w14:paraId="42FA7FFF" w14:textId="6C9DD68F" w:rsidR="008E0102" w:rsidRDefault="008E0102" w:rsidP="008E0102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Preferred computer literacy</w:t>
      </w:r>
    </w:p>
    <w:p w14:paraId="6E95CA41" w14:textId="037D1C13" w:rsidR="008E0102" w:rsidRDefault="008E0102" w:rsidP="008E0102">
      <w:pPr>
        <w:rPr>
          <w:rFonts w:ascii="Arial" w:hAnsi="Arial" w:cs="Arial"/>
          <w:sz w:val="24"/>
        </w:rPr>
      </w:pPr>
    </w:p>
    <w:p w14:paraId="364BF298" w14:textId="77777777" w:rsidR="00EF6EF3" w:rsidRPr="00442355" w:rsidRDefault="00EF6EF3" w:rsidP="00EF6EF3">
      <w:pPr>
        <w:rPr>
          <w:rFonts w:ascii="Arial" w:hAnsi="Arial" w:cs="Arial"/>
          <w:sz w:val="24"/>
        </w:rPr>
      </w:pPr>
    </w:p>
    <w:p w14:paraId="364BF299" w14:textId="77777777" w:rsidR="00EF6EF3" w:rsidRPr="00442355" w:rsidRDefault="00EF6EF3" w:rsidP="00EF6EF3">
      <w:pPr>
        <w:ind w:firstLine="720"/>
        <w:rPr>
          <w:rFonts w:ascii="Arial" w:hAnsi="Arial" w:cs="Arial"/>
          <w:b/>
          <w:sz w:val="24"/>
          <w:u w:val="single"/>
        </w:rPr>
      </w:pPr>
    </w:p>
    <w:p w14:paraId="364BF29A" w14:textId="77777777" w:rsidR="00BF706B" w:rsidRDefault="00BF706B" w:rsidP="00BF706B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lastRenderedPageBreak/>
        <w:t>EMPLOYMENT EXPECTATIONS:</w:t>
      </w:r>
    </w:p>
    <w:p w14:paraId="364BF29B" w14:textId="77777777" w:rsidR="00BF706B" w:rsidRDefault="00BF706B" w:rsidP="00BF706B">
      <w:pPr>
        <w:ind w:left="720"/>
        <w:rPr>
          <w:rFonts w:ascii="Arial" w:hAnsi="Arial" w:cs="Arial"/>
          <w:b/>
          <w:sz w:val="24"/>
          <w:u w:val="single"/>
        </w:rPr>
      </w:pPr>
    </w:p>
    <w:p w14:paraId="364BF29C" w14:textId="77777777" w:rsidR="00BF706B" w:rsidRDefault="00BF706B" w:rsidP="00BF706B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Dependability</w:t>
      </w:r>
    </w:p>
    <w:p w14:paraId="364BF29D" w14:textId="77777777" w:rsidR="00BF706B" w:rsidRPr="00442355" w:rsidRDefault="00BF706B" w:rsidP="00BF706B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 w:rsidRPr="00442355">
        <w:rPr>
          <w:rFonts w:ascii="Arial" w:hAnsi="Arial" w:cs="Arial"/>
          <w:sz w:val="24"/>
        </w:rPr>
        <w:t>Punctuality</w:t>
      </w:r>
    </w:p>
    <w:p w14:paraId="364BF29E" w14:textId="77777777" w:rsidR="00BF706B" w:rsidRPr="00442355" w:rsidRDefault="00BF706B" w:rsidP="00BF706B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 w:rsidRPr="00442355">
        <w:rPr>
          <w:rFonts w:ascii="Arial" w:hAnsi="Arial" w:cs="Arial"/>
          <w:sz w:val="24"/>
        </w:rPr>
        <w:t>Easy to reach by phone</w:t>
      </w:r>
    </w:p>
    <w:p w14:paraId="364BF29F" w14:textId="77777777" w:rsidR="00BF706B" w:rsidRDefault="00BF706B" w:rsidP="00BF706B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Appropriate use of supervision and consultation</w:t>
      </w:r>
    </w:p>
    <w:p w14:paraId="364BF2A0" w14:textId="77777777" w:rsidR="00BF706B" w:rsidRDefault="00BF706B" w:rsidP="00BF706B">
      <w:pPr>
        <w:numPr>
          <w:ilvl w:val="0"/>
          <w:numId w:val="1"/>
        </w:numPr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Ensure a safe, clean and comfortable living situation</w:t>
      </w:r>
    </w:p>
    <w:p w14:paraId="364BF2A1" w14:textId="77777777" w:rsidR="00BF706B" w:rsidRDefault="00BF706B" w:rsidP="00BF706B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Maintain clear and accurate records</w:t>
      </w:r>
    </w:p>
    <w:p w14:paraId="364BF2A2" w14:textId="77777777" w:rsidR="00BF706B" w:rsidRDefault="0090254B" w:rsidP="00BF706B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Cooperation, respect, and openness to the insights of others</w:t>
      </w:r>
    </w:p>
    <w:p w14:paraId="364BF2A3" w14:textId="77777777" w:rsidR="00BF706B" w:rsidRDefault="00BF706B" w:rsidP="00BF706B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Compliance with personnel and service delivery </w:t>
      </w:r>
      <w:r w:rsidR="0090254B">
        <w:rPr>
          <w:rFonts w:ascii="Arial" w:hAnsi="Arial" w:cs="Arial"/>
          <w:sz w:val="24"/>
        </w:rPr>
        <w:t>policies of Day Spring Community Living</w:t>
      </w:r>
    </w:p>
    <w:p w14:paraId="364BF2A4" w14:textId="77777777" w:rsidR="00BF706B" w:rsidRDefault="00BF706B" w:rsidP="00BF706B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Monitor and advocate for the rights and welfare of </w:t>
      </w:r>
      <w:r w:rsidR="0090254B">
        <w:rPr>
          <w:rFonts w:ascii="Arial" w:hAnsi="Arial" w:cs="Arial"/>
          <w:sz w:val="24"/>
        </w:rPr>
        <w:t>the College for Living students</w:t>
      </w:r>
    </w:p>
    <w:p w14:paraId="364BF2A5" w14:textId="77777777" w:rsidR="00BF706B" w:rsidRDefault="00BF706B" w:rsidP="00BF706B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Willingness to learn</w:t>
      </w:r>
    </w:p>
    <w:p w14:paraId="364BF2A6" w14:textId="58C6159E" w:rsidR="00BF706B" w:rsidRDefault="00BF706B" w:rsidP="00BF706B">
      <w:pPr>
        <w:numPr>
          <w:ilvl w:val="0"/>
          <w:numId w:val="1"/>
        </w:num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Attendance at required meetings and training</w:t>
      </w:r>
      <w:r w:rsidR="00851205">
        <w:rPr>
          <w:rFonts w:ascii="Arial" w:hAnsi="Arial" w:cs="Arial"/>
          <w:sz w:val="24"/>
        </w:rPr>
        <w:t>s</w:t>
      </w:r>
    </w:p>
    <w:p w14:paraId="364BF2A7" w14:textId="490A7B69" w:rsidR="00BF706B" w:rsidRDefault="00BF706B" w:rsidP="00BF706B">
      <w:pPr>
        <w:numPr>
          <w:ilvl w:val="0"/>
          <w:numId w:val="1"/>
        </w:num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Commitment to building community and modeling the mission of Day Spring</w:t>
      </w:r>
      <w:r w:rsidR="001C29EF">
        <w:rPr>
          <w:rFonts w:ascii="Arial" w:hAnsi="Arial" w:cs="Arial"/>
          <w:sz w:val="24"/>
        </w:rPr>
        <w:t>.</w:t>
      </w:r>
    </w:p>
    <w:p w14:paraId="364BF2A8" w14:textId="77777777" w:rsidR="00EF6EF3" w:rsidRPr="00442355" w:rsidRDefault="00EF6EF3" w:rsidP="00EF6EF3">
      <w:pPr>
        <w:rPr>
          <w:rFonts w:ascii="Arial" w:hAnsi="Arial" w:cs="Arial"/>
          <w:sz w:val="24"/>
        </w:rPr>
      </w:pPr>
    </w:p>
    <w:p w14:paraId="364BF2AC" w14:textId="77777777" w:rsidR="00EF6EF3" w:rsidRPr="00442355" w:rsidRDefault="00EF6EF3" w:rsidP="00EF6EF3">
      <w:pPr>
        <w:ind w:left="720"/>
        <w:rPr>
          <w:rFonts w:ascii="Arial" w:hAnsi="Arial" w:cs="Arial"/>
          <w:sz w:val="24"/>
        </w:rPr>
      </w:pPr>
    </w:p>
    <w:p w14:paraId="364BF2AD" w14:textId="7ED51325" w:rsidR="00EF6EF3" w:rsidRPr="00442355" w:rsidRDefault="00EF6EF3" w:rsidP="00EF6EF3">
      <w:pPr>
        <w:rPr>
          <w:rFonts w:ascii="Arial" w:hAnsi="Arial" w:cs="Arial"/>
          <w:b/>
          <w:sz w:val="24"/>
          <w:u w:val="single"/>
        </w:rPr>
      </w:pPr>
      <w:r w:rsidRPr="00442355">
        <w:rPr>
          <w:rFonts w:ascii="Arial" w:hAnsi="Arial" w:cs="Arial"/>
          <w:b/>
          <w:sz w:val="24"/>
          <w:u w:val="single"/>
        </w:rPr>
        <w:t>RESPONSIB</w:t>
      </w:r>
      <w:r w:rsidR="00EA5786">
        <w:rPr>
          <w:rFonts w:ascii="Arial" w:hAnsi="Arial" w:cs="Arial"/>
          <w:b/>
          <w:sz w:val="24"/>
          <w:u w:val="single"/>
        </w:rPr>
        <w:t>IL</w:t>
      </w:r>
      <w:r w:rsidRPr="00442355">
        <w:rPr>
          <w:rFonts w:ascii="Arial" w:hAnsi="Arial" w:cs="Arial"/>
          <w:b/>
          <w:sz w:val="24"/>
          <w:u w:val="single"/>
        </w:rPr>
        <w:t>ITIES:</w:t>
      </w:r>
    </w:p>
    <w:p w14:paraId="364BF2AE" w14:textId="77777777" w:rsidR="00EF6EF3" w:rsidRPr="00442355" w:rsidRDefault="00EF6EF3" w:rsidP="00EF6EF3">
      <w:pPr>
        <w:ind w:left="720"/>
        <w:rPr>
          <w:rFonts w:ascii="Arial" w:hAnsi="Arial" w:cs="Arial"/>
          <w:b/>
          <w:sz w:val="24"/>
          <w:u w:val="single"/>
        </w:rPr>
      </w:pPr>
    </w:p>
    <w:p w14:paraId="364BF2AF" w14:textId="6480F5D7" w:rsidR="00EF6EF3" w:rsidRDefault="00EF6EF3" w:rsidP="00EF6E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 w:rsidRPr="00442355">
        <w:rPr>
          <w:rFonts w:ascii="Arial" w:hAnsi="Arial" w:cs="Arial"/>
          <w:sz w:val="24"/>
        </w:rPr>
        <w:t xml:space="preserve">Supervise and train </w:t>
      </w:r>
      <w:r w:rsidR="00BF706B">
        <w:rPr>
          <w:rFonts w:ascii="Arial" w:hAnsi="Arial" w:cs="Arial"/>
          <w:sz w:val="24"/>
        </w:rPr>
        <w:t xml:space="preserve">College for Living </w:t>
      </w:r>
      <w:r w:rsidR="0090254B">
        <w:rPr>
          <w:rFonts w:ascii="Arial" w:hAnsi="Arial" w:cs="Arial"/>
          <w:sz w:val="24"/>
        </w:rPr>
        <w:t>students</w:t>
      </w:r>
      <w:r w:rsidRPr="00442355">
        <w:rPr>
          <w:rFonts w:ascii="Arial" w:hAnsi="Arial" w:cs="Arial"/>
          <w:sz w:val="24"/>
        </w:rPr>
        <w:t xml:space="preserve"> with the goal of decreasing dependence, increasing self-reliance and fostering </w:t>
      </w:r>
      <w:r w:rsidR="00BF706B">
        <w:rPr>
          <w:rFonts w:ascii="Arial" w:hAnsi="Arial" w:cs="Arial"/>
          <w:sz w:val="24"/>
        </w:rPr>
        <w:t>an awareness of available community-based resources and natural supports</w:t>
      </w:r>
      <w:r w:rsidRPr="00442355">
        <w:rPr>
          <w:rFonts w:ascii="Arial" w:hAnsi="Arial" w:cs="Arial"/>
          <w:sz w:val="24"/>
        </w:rPr>
        <w:t>.</w:t>
      </w:r>
    </w:p>
    <w:p w14:paraId="42642168" w14:textId="2B6BF9FA" w:rsidR="00AB1FC4" w:rsidRPr="001C29EF" w:rsidRDefault="00AB1FC4" w:rsidP="00EF6E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 w:rsidRPr="001C29EF">
        <w:rPr>
          <w:rFonts w:ascii="Arial" w:hAnsi="Arial" w:cs="Arial"/>
          <w:sz w:val="24"/>
        </w:rPr>
        <w:t xml:space="preserve">Provides </w:t>
      </w:r>
      <w:r w:rsidR="006E0BFF" w:rsidRPr="001C29EF">
        <w:rPr>
          <w:rFonts w:ascii="Arial" w:hAnsi="Arial" w:cs="Arial"/>
          <w:sz w:val="24"/>
        </w:rPr>
        <w:t xml:space="preserve">independent living skills </w:t>
      </w:r>
      <w:r w:rsidRPr="001C29EF">
        <w:rPr>
          <w:rFonts w:ascii="Arial" w:hAnsi="Arial" w:cs="Arial"/>
          <w:sz w:val="24"/>
        </w:rPr>
        <w:t xml:space="preserve">instruction to assigned students while evaluating student’s needs and </w:t>
      </w:r>
      <w:proofErr w:type="gramStart"/>
      <w:r w:rsidRPr="001C29EF">
        <w:rPr>
          <w:rFonts w:ascii="Arial" w:hAnsi="Arial" w:cs="Arial"/>
          <w:sz w:val="24"/>
        </w:rPr>
        <w:t>t</w:t>
      </w:r>
      <w:r w:rsidR="00E37492" w:rsidRPr="001C29EF">
        <w:rPr>
          <w:rFonts w:ascii="Arial" w:hAnsi="Arial" w:cs="Arial"/>
          <w:sz w:val="24"/>
        </w:rPr>
        <w:t>ailo</w:t>
      </w:r>
      <w:r w:rsidR="00472E16" w:rsidRPr="001C29EF">
        <w:rPr>
          <w:rFonts w:ascii="Arial" w:hAnsi="Arial" w:cs="Arial"/>
          <w:sz w:val="24"/>
        </w:rPr>
        <w:t>rs</w:t>
      </w:r>
      <w:proofErr w:type="gramEnd"/>
      <w:r w:rsidR="00ED79BD" w:rsidRPr="001C29EF">
        <w:rPr>
          <w:rFonts w:ascii="Arial" w:hAnsi="Arial" w:cs="Arial"/>
          <w:sz w:val="24"/>
        </w:rPr>
        <w:t xml:space="preserve"> instruction accordingly. </w:t>
      </w:r>
    </w:p>
    <w:p w14:paraId="3F402DFF" w14:textId="6CAA9D5D" w:rsidR="00234629" w:rsidRPr="001C29EF" w:rsidRDefault="00234629" w:rsidP="00EF6E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 w:rsidRPr="001C29EF">
        <w:rPr>
          <w:rFonts w:ascii="Arial" w:hAnsi="Arial" w:cs="Arial"/>
          <w:sz w:val="24"/>
        </w:rPr>
        <w:t>Responsible for coaching</w:t>
      </w:r>
      <w:r w:rsidR="001F0358" w:rsidRPr="001C29EF">
        <w:rPr>
          <w:rFonts w:ascii="Arial" w:hAnsi="Arial" w:cs="Arial"/>
          <w:sz w:val="24"/>
        </w:rPr>
        <w:t xml:space="preserve"> and </w:t>
      </w:r>
      <w:r w:rsidRPr="001C29EF">
        <w:rPr>
          <w:rFonts w:ascii="Arial" w:hAnsi="Arial" w:cs="Arial"/>
          <w:sz w:val="24"/>
        </w:rPr>
        <w:t xml:space="preserve">instruction </w:t>
      </w:r>
      <w:r w:rsidR="001F0358" w:rsidRPr="001C29EF">
        <w:rPr>
          <w:rFonts w:ascii="Arial" w:hAnsi="Arial" w:cs="Arial"/>
          <w:sz w:val="24"/>
        </w:rPr>
        <w:t>of</w:t>
      </w:r>
      <w:r w:rsidRPr="001C29EF">
        <w:rPr>
          <w:rFonts w:ascii="Arial" w:hAnsi="Arial" w:cs="Arial"/>
          <w:sz w:val="24"/>
        </w:rPr>
        <w:t xml:space="preserve"> small groups and individual student</w:t>
      </w:r>
      <w:r w:rsidR="001F0358" w:rsidRPr="001C29EF">
        <w:rPr>
          <w:rFonts w:ascii="Arial" w:hAnsi="Arial" w:cs="Arial"/>
          <w:sz w:val="24"/>
        </w:rPr>
        <w:t>s.</w:t>
      </w:r>
    </w:p>
    <w:p w14:paraId="6863EBDF" w14:textId="079E4FDA" w:rsidR="001F0358" w:rsidRPr="001C29EF" w:rsidRDefault="0002614C" w:rsidP="00EF6E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 w:rsidRPr="001C29EF">
        <w:rPr>
          <w:rFonts w:ascii="Arial" w:hAnsi="Arial" w:cs="Arial"/>
          <w:sz w:val="24"/>
        </w:rPr>
        <w:t xml:space="preserve">Modifies instructional efforts </w:t>
      </w:r>
      <w:r w:rsidR="005F444C" w:rsidRPr="001C29EF">
        <w:rPr>
          <w:rFonts w:ascii="Arial" w:hAnsi="Arial" w:cs="Arial"/>
          <w:sz w:val="24"/>
        </w:rPr>
        <w:t>according to student needs</w:t>
      </w:r>
      <w:r w:rsidR="00472E16" w:rsidRPr="001C29EF">
        <w:rPr>
          <w:rFonts w:ascii="Arial" w:hAnsi="Arial" w:cs="Arial"/>
          <w:sz w:val="24"/>
        </w:rPr>
        <w:t>.</w:t>
      </w:r>
    </w:p>
    <w:p w14:paraId="66DA4DC4" w14:textId="031CF08D" w:rsidR="00BA5FF7" w:rsidRPr="001C29EF" w:rsidRDefault="00987EB4" w:rsidP="001C29EF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 w:rsidRPr="001C29EF">
        <w:rPr>
          <w:rFonts w:ascii="Arial" w:hAnsi="Arial" w:cs="Arial"/>
          <w:sz w:val="24"/>
        </w:rPr>
        <w:t xml:space="preserve">Leads small groups in life skills educational courses and activities. Models appropriate use of </w:t>
      </w:r>
      <w:r w:rsidR="001C29EF" w:rsidRPr="001C29EF">
        <w:rPr>
          <w:rFonts w:ascii="Arial" w:hAnsi="Arial" w:cs="Arial"/>
          <w:sz w:val="24"/>
        </w:rPr>
        <w:t>resources.</w:t>
      </w:r>
    </w:p>
    <w:p w14:paraId="364BF2B0" w14:textId="150B8A84" w:rsidR="00BF706B" w:rsidRDefault="00BF706B" w:rsidP="00EF6E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Understand</w:t>
      </w:r>
      <w:r w:rsidR="00297015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and provide</w:t>
      </w:r>
      <w:r w:rsidR="00297015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input into each </w:t>
      </w:r>
      <w:r w:rsidR="0090254B">
        <w:rPr>
          <w:rFonts w:ascii="Arial" w:hAnsi="Arial" w:cs="Arial"/>
          <w:sz w:val="24"/>
        </w:rPr>
        <w:t>student’s</w:t>
      </w:r>
      <w:r>
        <w:rPr>
          <w:rFonts w:ascii="Arial" w:hAnsi="Arial" w:cs="Arial"/>
          <w:sz w:val="24"/>
        </w:rPr>
        <w:t xml:space="preserve"> identified </w:t>
      </w:r>
      <w:proofErr w:type="spellStart"/>
      <w:r>
        <w:rPr>
          <w:rFonts w:ascii="Arial" w:hAnsi="Arial" w:cs="Arial"/>
          <w:sz w:val="24"/>
        </w:rPr>
        <w:t>Lifeskills</w:t>
      </w:r>
      <w:proofErr w:type="spellEnd"/>
      <w:r>
        <w:rPr>
          <w:rFonts w:ascii="Arial" w:hAnsi="Arial" w:cs="Arial"/>
          <w:sz w:val="24"/>
        </w:rPr>
        <w:t xml:space="preserve"> Development Program</w:t>
      </w:r>
    </w:p>
    <w:p w14:paraId="364BF2B1" w14:textId="77777777" w:rsidR="00BF706B" w:rsidRPr="00442355" w:rsidRDefault="00BF706B" w:rsidP="00EF6E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Provide services to each College for Living </w:t>
      </w:r>
      <w:r w:rsidR="0090254B">
        <w:rPr>
          <w:rFonts w:ascii="Arial" w:hAnsi="Arial" w:cs="Arial"/>
          <w:sz w:val="24"/>
        </w:rPr>
        <w:t>student</w:t>
      </w:r>
      <w:r>
        <w:rPr>
          <w:rFonts w:ascii="Arial" w:hAnsi="Arial" w:cs="Arial"/>
          <w:sz w:val="24"/>
        </w:rPr>
        <w:t xml:space="preserve"> that support the goals identified in the</w:t>
      </w:r>
      <w:r w:rsidR="003E379E">
        <w:rPr>
          <w:rFonts w:ascii="Arial" w:hAnsi="Arial" w:cs="Arial"/>
          <w:sz w:val="24"/>
        </w:rPr>
        <w:t xml:space="preserve"> individual’s </w:t>
      </w:r>
      <w:proofErr w:type="spellStart"/>
      <w:r w:rsidR="003E379E">
        <w:rPr>
          <w:rFonts w:ascii="Arial" w:hAnsi="Arial" w:cs="Arial"/>
          <w:sz w:val="24"/>
        </w:rPr>
        <w:t>Lifeskills</w:t>
      </w:r>
      <w:proofErr w:type="spellEnd"/>
      <w:r w:rsidR="003E379E">
        <w:rPr>
          <w:rFonts w:ascii="Arial" w:hAnsi="Arial" w:cs="Arial"/>
          <w:sz w:val="24"/>
        </w:rPr>
        <w:t xml:space="preserve"> Develo</w:t>
      </w:r>
      <w:r>
        <w:rPr>
          <w:rFonts w:ascii="Arial" w:hAnsi="Arial" w:cs="Arial"/>
          <w:sz w:val="24"/>
        </w:rPr>
        <w:t>pment Program</w:t>
      </w:r>
    </w:p>
    <w:p w14:paraId="364BF2B2" w14:textId="4B539D28" w:rsidR="00EF6EF3" w:rsidRPr="00442355" w:rsidRDefault="00EF6EF3" w:rsidP="00EF6E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 w:rsidRPr="00442355">
        <w:rPr>
          <w:rFonts w:ascii="Arial" w:hAnsi="Arial" w:cs="Arial"/>
          <w:sz w:val="24"/>
        </w:rPr>
        <w:t>Monitor physical well</w:t>
      </w:r>
      <w:r w:rsidR="00297015">
        <w:rPr>
          <w:rFonts w:ascii="Arial" w:hAnsi="Arial" w:cs="Arial"/>
          <w:sz w:val="24"/>
        </w:rPr>
        <w:t>-</w:t>
      </w:r>
      <w:r w:rsidRPr="00442355">
        <w:rPr>
          <w:rFonts w:ascii="Arial" w:hAnsi="Arial" w:cs="Arial"/>
          <w:sz w:val="24"/>
        </w:rPr>
        <w:t xml:space="preserve">being of </w:t>
      </w:r>
      <w:r w:rsidR="00BF706B">
        <w:rPr>
          <w:rFonts w:ascii="Arial" w:hAnsi="Arial" w:cs="Arial"/>
          <w:sz w:val="24"/>
        </w:rPr>
        <w:t xml:space="preserve">College for Living </w:t>
      </w:r>
      <w:r w:rsidR="0090254B">
        <w:rPr>
          <w:rFonts w:ascii="Arial" w:hAnsi="Arial" w:cs="Arial"/>
          <w:sz w:val="24"/>
        </w:rPr>
        <w:t>students</w:t>
      </w:r>
      <w:r w:rsidRPr="00442355">
        <w:rPr>
          <w:rFonts w:ascii="Arial" w:hAnsi="Arial" w:cs="Arial"/>
          <w:sz w:val="24"/>
        </w:rPr>
        <w:t xml:space="preserve">, reporting needs to the </w:t>
      </w:r>
      <w:r w:rsidR="00BF706B">
        <w:rPr>
          <w:rFonts w:ascii="Arial" w:hAnsi="Arial" w:cs="Arial"/>
          <w:sz w:val="24"/>
        </w:rPr>
        <w:t>College for Living Advisor</w:t>
      </w:r>
      <w:r w:rsidRPr="00442355">
        <w:rPr>
          <w:rFonts w:ascii="Arial" w:hAnsi="Arial" w:cs="Arial"/>
          <w:sz w:val="24"/>
        </w:rPr>
        <w:t xml:space="preserve"> as they occur.</w:t>
      </w:r>
    </w:p>
    <w:p w14:paraId="364BF2B3" w14:textId="77777777" w:rsidR="00EF6EF3" w:rsidRPr="00442355" w:rsidRDefault="00EF6EF3" w:rsidP="00EF6E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 w:rsidRPr="00442355">
        <w:rPr>
          <w:rFonts w:ascii="Arial" w:hAnsi="Arial" w:cs="Arial"/>
          <w:sz w:val="24"/>
        </w:rPr>
        <w:t xml:space="preserve">Assist </w:t>
      </w:r>
      <w:r w:rsidR="0090254B">
        <w:rPr>
          <w:rFonts w:ascii="Arial" w:hAnsi="Arial" w:cs="Arial"/>
          <w:sz w:val="24"/>
        </w:rPr>
        <w:t>students</w:t>
      </w:r>
      <w:r w:rsidRPr="00442355">
        <w:rPr>
          <w:rFonts w:ascii="Arial" w:hAnsi="Arial" w:cs="Arial"/>
          <w:sz w:val="24"/>
        </w:rPr>
        <w:t xml:space="preserve"> in planning </w:t>
      </w:r>
      <w:r w:rsidR="00BF706B">
        <w:rPr>
          <w:rFonts w:ascii="Arial" w:hAnsi="Arial" w:cs="Arial"/>
          <w:sz w:val="24"/>
        </w:rPr>
        <w:t xml:space="preserve">and implementing </w:t>
      </w:r>
      <w:r w:rsidRPr="00442355">
        <w:rPr>
          <w:rFonts w:ascii="Arial" w:hAnsi="Arial" w:cs="Arial"/>
          <w:sz w:val="24"/>
        </w:rPr>
        <w:t>daily schedules.</w:t>
      </w:r>
    </w:p>
    <w:p w14:paraId="364BF2B4" w14:textId="434710B8" w:rsidR="00EF6EF3" w:rsidRDefault="00EF6EF3" w:rsidP="00EF6E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 w:rsidRPr="00442355">
        <w:rPr>
          <w:rFonts w:ascii="Arial" w:hAnsi="Arial" w:cs="Arial"/>
          <w:sz w:val="24"/>
        </w:rPr>
        <w:t xml:space="preserve">Provide support to </w:t>
      </w:r>
      <w:r w:rsidR="0090254B">
        <w:rPr>
          <w:rFonts w:ascii="Arial" w:hAnsi="Arial" w:cs="Arial"/>
          <w:sz w:val="24"/>
        </w:rPr>
        <w:t>student</w:t>
      </w:r>
      <w:r w:rsidRPr="00442355">
        <w:rPr>
          <w:rFonts w:ascii="Arial" w:hAnsi="Arial" w:cs="Arial"/>
          <w:sz w:val="24"/>
        </w:rPr>
        <w:t xml:space="preserve"> transportation, purchasing</w:t>
      </w:r>
      <w:r w:rsidR="00EA5786">
        <w:rPr>
          <w:rFonts w:ascii="Arial" w:hAnsi="Arial" w:cs="Arial"/>
          <w:sz w:val="24"/>
        </w:rPr>
        <w:t>,</w:t>
      </w:r>
      <w:r w:rsidRPr="00442355">
        <w:rPr>
          <w:rFonts w:ascii="Arial" w:hAnsi="Arial" w:cs="Arial"/>
          <w:sz w:val="24"/>
        </w:rPr>
        <w:t xml:space="preserve"> and finances with </w:t>
      </w:r>
      <w:r w:rsidR="00EA5786">
        <w:rPr>
          <w:rFonts w:ascii="Arial" w:hAnsi="Arial" w:cs="Arial"/>
          <w:sz w:val="24"/>
        </w:rPr>
        <w:t xml:space="preserve">the </w:t>
      </w:r>
      <w:r w:rsidRPr="00442355">
        <w:rPr>
          <w:rFonts w:ascii="Arial" w:hAnsi="Arial" w:cs="Arial"/>
          <w:sz w:val="24"/>
        </w:rPr>
        <w:t>goal of maximum independence.</w:t>
      </w:r>
    </w:p>
    <w:p w14:paraId="020BB111" w14:textId="21A14892" w:rsidR="00BA5FF7" w:rsidRPr="001C29EF" w:rsidRDefault="00BA5FF7" w:rsidP="00EF6E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 w:rsidRPr="001C29EF">
        <w:rPr>
          <w:rFonts w:ascii="Arial" w:hAnsi="Arial" w:cs="Arial"/>
          <w:sz w:val="24"/>
        </w:rPr>
        <w:t xml:space="preserve">Completes program required </w:t>
      </w:r>
      <w:r w:rsidR="00B07AD3" w:rsidRPr="001C29EF">
        <w:rPr>
          <w:rFonts w:ascii="Arial" w:hAnsi="Arial" w:cs="Arial"/>
          <w:sz w:val="24"/>
        </w:rPr>
        <w:t>documentation on educational sessions</w:t>
      </w:r>
      <w:r w:rsidRPr="001C29EF">
        <w:rPr>
          <w:rFonts w:ascii="Arial" w:hAnsi="Arial" w:cs="Arial"/>
          <w:sz w:val="24"/>
        </w:rPr>
        <w:t xml:space="preserve">. </w:t>
      </w:r>
      <w:r w:rsidR="008174EE" w:rsidRPr="001C29EF">
        <w:rPr>
          <w:rFonts w:ascii="Arial" w:hAnsi="Arial" w:cs="Arial"/>
          <w:sz w:val="24"/>
        </w:rPr>
        <w:t xml:space="preserve">Actively details observations and/or concerns related to progress and wellness. </w:t>
      </w:r>
    </w:p>
    <w:p w14:paraId="364BF2B5" w14:textId="77777777" w:rsidR="00EF6EF3" w:rsidRPr="00442355" w:rsidRDefault="00EF6EF3" w:rsidP="00EF6E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 w:rsidRPr="00442355">
        <w:rPr>
          <w:rFonts w:ascii="Arial" w:hAnsi="Arial" w:cs="Arial"/>
          <w:sz w:val="24"/>
        </w:rPr>
        <w:t>Ensure safe living conditions.</w:t>
      </w:r>
    </w:p>
    <w:p w14:paraId="364BF2B6" w14:textId="185942E8" w:rsidR="00EF6EF3" w:rsidRDefault="00EF6EF3" w:rsidP="00EF6E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 w:rsidRPr="00442355">
        <w:rPr>
          <w:rFonts w:ascii="Arial" w:hAnsi="Arial" w:cs="Arial"/>
          <w:sz w:val="24"/>
        </w:rPr>
        <w:t xml:space="preserve">Empower </w:t>
      </w:r>
      <w:r w:rsidR="0090254B">
        <w:rPr>
          <w:rFonts w:ascii="Arial" w:hAnsi="Arial" w:cs="Arial"/>
          <w:sz w:val="24"/>
        </w:rPr>
        <w:t>students</w:t>
      </w:r>
      <w:r w:rsidRPr="00442355">
        <w:rPr>
          <w:rFonts w:ascii="Arial" w:hAnsi="Arial" w:cs="Arial"/>
          <w:sz w:val="24"/>
        </w:rPr>
        <w:t xml:space="preserve"> to be self-advocates with </w:t>
      </w:r>
      <w:r w:rsidR="00EA5786">
        <w:rPr>
          <w:rFonts w:ascii="Arial" w:hAnsi="Arial" w:cs="Arial"/>
          <w:sz w:val="24"/>
        </w:rPr>
        <w:t xml:space="preserve">the </w:t>
      </w:r>
      <w:r w:rsidRPr="00442355">
        <w:rPr>
          <w:rFonts w:ascii="Arial" w:hAnsi="Arial" w:cs="Arial"/>
          <w:sz w:val="24"/>
        </w:rPr>
        <w:t>consultation of involved parties.</w:t>
      </w:r>
    </w:p>
    <w:p w14:paraId="364BF2B7" w14:textId="77777777" w:rsidR="0090254B" w:rsidRPr="00442355" w:rsidRDefault="0090254B" w:rsidP="00EF6E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Serve as liaison with students’ families, as needed</w:t>
      </w:r>
    </w:p>
    <w:p w14:paraId="364BF2B8" w14:textId="17A35841" w:rsidR="00EF6EF3" w:rsidRPr="00442355" w:rsidRDefault="00EF6EF3" w:rsidP="00EF6E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 w:rsidRPr="00442355">
        <w:rPr>
          <w:rFonts w:ascii="Arial" w:hAnsi="Arial" w:cs="Arial"/>
          <w:sz w:val="24"/>
        </w:rPr>
        <w:t xml:space="preserve">Under </w:t>
      </w:r>
      <w:r w:rsidR="004E641E">
        <w:rPr>
          <w:rFonts w:ascii="Arial" w:hAnsi="Arial" w:cs="Arial"/>
          <w:sz w:val="24"/>
        </w:rPr>
        <w:t xml:space="preserve">the </w:t>
      </w:r>
      <w:r w:rsidRPr="00442355">
        <w:rPr>
          <w:rFonts w:ascii="Arial" w:hAnsi="Arial" w:cs="Arial"/>
          <w:sz w:val="24"/>
        </w:rPr>
        <w:t>direction of management staff, operate the residences and provide services in accordance with established Day Spring</w:t>
      </w:r>
      <w:r w:rsidR="0090254B">
        <w:rPr>
          <w:rFonts w:ascii="Arial" w:hAnsi="Arial" w:cs="Arial"/>
          <w:sz w:val="24"/>
        </w:rPr>
        <w:t xml:space="preserve"> Community Living</w:t>
      </w:r>
      <w:r w:rsidRPr="00442355">
        <w:rPr>
          <w:rFonts w:ascii="Arial" w:hAnsi="Arial" w:cs="Arial"/>
          <w:sz w:val="24"/>
        </w:rPr>
        <w:t xml:space="preserve"> policies, KY licensure, HUD guidelines, and Best Practices.</w:t>
      </w:r>
    </w:p>
    <w:p w14:paraId="364BF2B9" w14:textId="17913962" w:rsidR="00EF6EF3" w:rsidRDefault="00EF6EF3" w:rsidP="00EF6E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proofErr w:type="gramStart"/>
      <w:r w:rsidRPr="00442355">
        <w:rPr>
          <w:rFonts w:ascii="Arial" w:hAnsi="Arial" w:cs="Arial"/>
          <w:sz w:val="24"/>
        </w:rPr>
        <w:t>Offer assistance</w:t>
      </w:r>
      <w:proofErr w:type="gramEnd"/>
      <w:r w:rsidRPr="00442355">
        <w:rPr>
          <w:rFonts w:ascii="Arial" w:hAnsi="Arial" w:cs="Arial"/>
          <w:sz w:val="24"/>
        </w:rPr>
        <w:t xml:space="preserve"> with dispute resolution and problem</w:t>
      </w:r>
      <w:r w:rsidR="004E641E">
        <w:rPr>
          <w:rFonts w:ascii="Arial" w:hAnsi="Arial" w:cs="Arial"/>
          <w:sz w:val="24"/>
        </w:rPr>
        <w:t>-</w:t>
      </w:r>
      <w:r w:rsidRPr="00442355">
        <w:rPr>
          <w:rFonts w:ascii="Arial" w:hAnsi="Arial" w:cs="Arial"/>
          <w:sz w:val="24"/>
        </w:rPr>
        <w:t>solving.</w:t>
      </w:r>
    </w:p>
    <w:p w14:paraId="364BF2BA" w14:textId="77777777" w:rsidR="0090254B" w:rsidRPr="00442355" w:rsidRDefault="0090254B" w:rsidP="00EF6E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Participate in on-call responsibilities for the College for Living, on an as-needed basis</w:t>
      </w:r>
    </w:p>
    <w:p w14:paraId="364BF2BB" w14:textId="77777777" w:rsidR="00EF6EF3" w:rsidRPr="00442355" w:rsidRDefault="00EF6EF3" w:rsidP="00EF6E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 w:rsidRPr="00442355">
        <w:rPr>
          <w:rFonts w:ascii="Arial" w:hAnsi="Arial" w:cs="Arial"/>
          <w:sz w:val="24"/>
        </w:rPr>
        <w:t xml:space="preserve">Perform other duties in support of the </w:t>
      </w:r>
      <w:r w:rsidR="00BF706B">
        <w:rPr>
          <w:rFonts w:ascii="Arial" w:hAnsi="Arial" w:cs="Arial"/>
          <w:sz w:val="24"/>
        </w:rPr>
        <w:t xml:space="preserve">College for Living </w:t>
      </w:r>
      <w:r w:rsidR="0090254B">
        <w:rPr>
          <w:rFonts w:ascii="Arial" w:hAnsi="Arial" w:cs="Arial"/>
          <w:sz w:val="24"/>
        </w:rPr>
        <w:t>students,</w:t>
      </w:r>
      <w:r w:rsidRPr="00442355">
        <w:rPr>
          <w:rFonts w:ascii="Arial" w:hAnsi="Arial" w:cs="Arial"/>
          <w:sz w:val="24"/>
        </w:rPr>
        <w:t xml:space="preserve"> as assigned.</w:t>
      </w:r>
    </w:p>
    <w:p w14:paraId="364BF2BC" w14:textId="77777777" w:rsidR="00EF6EF3" w:rsidRPr="00442355" w:rsidRDefault="00EF6EF3" w:rsidP="00EF6EF3">
      <w:pPr>
        <w:ind w:left="360"/>
        <w:rPr>
          <w:rFonts w:ascii="Arial" w:hAnsi="Arial" w:cs="Arial"/>
          <w:sz w:val="24"/>
          <w:szCs w:val="24"/>
        </w:rPr>
      </w:pPr>
    </w:p>
    <w:p w14:paraId="364BF2CD" w14:textId="77777777" w:rsidR="00EF6EF3" w:rsidRPr="00EF6EF3" w:rsidRDefault="00EF6EF3" w:rsidP="00EF6EF3">
      <w:pPr>
        <w:jc w:val="center"/>
        <w:rPr>
          <w:rFonts w:ascii="Arial" w:hAnsi="Arial" w:cs="Arial"/>
          <w:b/>
          <w:sz w:val="24"/>
        </w:rPr>
      </w:pPr>
    </w:p>
    <w:sectPr w:rsidR="00EF6EF3" w:rsidRPr="00EF6EF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3F96"/>
    <w:multiLevelType w:val="singleLevel"/>
    <w:tmpl w:val="C94054E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2D11165E"/>
    <w:multiLevelType w:val="singleLevel"/>
    <w:tmpl w:val="C94054E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6C311C2"/>
    <w:multiLevelType w:val="singleLevel"/>
    <w:tmpl w:val="C94054E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50040282"/>
    <w:multiLevelType w:val="singleLevel"/>
    <w:tmpl w:val="C94054E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6A423E37"/>
    <w:multiLevelType w:val="singleLevel"/>
    <w:tmpl w:val="C94054E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DF312E"/>
    <w:multiLevelType w:val="singleLevel"/>
    <w:tmpl w:val="C94054E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68910511">
    <w:abstractNumId w:val="2"/>
  </w:num>
  <w:num w:numId="2" w16cid:durableId="1921132230">
    <w:abstractNumId w:val="1"/>
  </w:num>
  <w:num w:numId="3" w16cid:durableId="1457217203">
    <w:abstractNumId w:val="5"/>
  </w:num>
  <w:num w:numId="4" w16cid:durableId="527380448">
    <w:abstractNumId w:val="3"/>
  </w:num>
  <w:num w:numId="5" w16cid:durableId="1116365491">
    <w:abstractNumId w:val="4"/>
  </w:num>
  <w:num w:numId="6" w16cid:durableId="145994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1MDEytrQwtLQ0NzdT0lEKTi0uzszPAykwrQUA4OJohCwAAAA="/>
  </w:docVars>
  <w:rsids>
    <w:rsidRoot w:val="00EF6EF3"/>
    <w:rsid w:val="0002614C"/>
    <w:rsid w:val="00033F36"/>
    <w:rsid w:val="000604CE"/>
    <w:rsid w:val="0008648D"/>
    <w:rsid w:val="000E5424"/>
    <w:rsid w:val="001A4A2D"/>
    <w:rsid w:val="001B3E96"/>
    <w:rsid w:val="001C29EF"/>
    <w:rsid w:val="001F0358"/>
    <w:rsid w:val="002231A3"/>
    <w:rsid w:val="00234629"/>
    <w:rsid w:val="00297015"/>
    <w:rsid w:val="003A5750"/>
    <w:rsid w:val="003E379E"/>
    <w:rsid w:val="00472E16"/>
    <w:rsid w:val="004E641E"/>
    <w:rsid w:val="00524BE5"/>
    <w:rsid w:val="005F444C"/>
    <w:rsid w:val="006E0BFF"/>
    <w:rsid w:val="006F1DBE"/>
    <w:rsid w:val="00704975"/>
    <w:rsid w:val="007902C7"/>
    <w:rsid w:val="007E158A"/>
    <w:rsid w:val="00803E07"/>
    <w:rsid w:val="008174EE"/>
    <w:rsid w:val="00843CAA"/>
    <w:rsid w:val="00851205"/>
    <w:rsid w:val="00882F05"/>
    <w:rsid w:val="008B3742"/>
    <w:rsid w:val="008E0102"/>
    <w:rsid w:val="0090254B"/>
    <w:rsid w:val="00987EB4"/>
    <w:rsid w:val="00A24358"/>
    <w:rsid w:val="00A33A9C"/>
    <w:rsid w:val="00A41B31"/>
    <w:rsid w:val="00A46D9A"/>
    <w:rsid w:val="00A50FC8"/>
    <w:rsid w:val="00A536AA"/>
    <w:rsid w:val="00AB1FC4"/>
    <w:rsid w:val="00AF0105"/>
    <w:rsid w:val="00B07AD3"/>
    <w:rsid w:val="00B762EA"/>
    <w:rsid w:val="00BA5FF7"/>
    <w:rsid w:val="00BC0D72"/>
    <w:rsid w:val="00BD4037"/>
    <w:rsid w:val="00BE26FF"/>
    <w:rsid w:val="00BF495C"/>
    <w:rsid w:val="00BF706B"/>
    <w:rsid w:val="00C360BD"/>
    <w:rsid w:val="00C75F3E"/>
    <w:rsid w:val="00CF018F"/>
    <w:rsid w:val="00D26EB9"/>
    <w:rsid w:val="00D46243"/>
    <w:rsid w:val="00D744F6"/>
    <w:rsid w:val="00D90E3A"/>
    <w:rsid w:val="00DC16B0"/>
    <w:rsid w:val="00DE4D43"/>
    <w:rsid w:val="00DF5B00"/>
    <w:rsid w:val="00E20E81"/>
    <w:rsid w:val="00E37492"/>
    <w:rsid w:val="00E41485"/>
    <w:rsid w:val="00E41D5D"/>
    <w:rsid w:val="00E511F5"/>
    <w:rsid w:val="00E62BC2"/>
    <w:rsid w:val="00EA5786"/>
    <w:rsid w:val="00EC0301"/>
    <w:rsid w:val="00ED79BD"/>
    <w:rsid w:val="00EF5600"/>
    <w:rsid w:val="00EF6EF3"/>
    <w:rsid w:val="00F00877"/>
    <w:rsid w:val="00F478E1"/>
    <w:rsid w:val="00F83501"/>
    <w:rsid w:val="00F9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BF28A"/>
  <w15:docId w15:val="{4CB14CBD-62B5-42C8-84D7-6424CB45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6EF3"/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EF6EF3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E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AmyB</dc:creator>
  <cp:lastModifiedBy>Lauren Hays</cp:lastModifiedBy>
  <cp:revision>7</cp:revision>
  <cp:lastPrinted>2019-07-10T18:07:00Z</cp:lastPrinted>
  <dcterms:created xsi:type="dcterms:W3CDTF">2022-06-02T19:08:00Z</dcterms:created>
  <dcterms:modified xsi:type="dcterms:W3CDTF">2022-08-10T14:08:00Z</dcterms:modified>
</cp:coreProperties>
</file>